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A9" w:rsidRPr="00706EBC" w:rsidRDefault="007274A9" w:rsidP="007A02DC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7A02DC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Pr="007A02DC" w:rsidRDefault="007274A9" w:rsidP="007274A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0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797"/>
        <w:gridCol w:w="2316"/>
      </w:tblGrid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 измерения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513CEB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286/33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 балл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 балл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балл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балл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1/17 %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9-го класса, не получивших аттестаты об основном общем 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образовании, в общей численности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0/0 %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0/0 %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7A02DC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1,3 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7A02DC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16,4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7A0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A02DC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274A9"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4A9" w:rsidRPr="007A02DC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A02DC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 0 %</w:t>
            </w:r>
          </w:p>
        </w:tc>
      </w:tr>
    </w:tbl>
    <w:p w:rsidR="007274A9" w:rsidRPr="00706EBC" w:rsidRDefault="007274A9" w:rsidP="007A02DC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7A02DC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tbl>
      <w:tblPr>
        <w:tblW w:w="10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4"/>
        <w:gridCol w:w="2251"/>
        <w:gridCol w:w="2237"/>
        <w:gridCol w:w="2132"/>
        <w:gridCol w:w="1312"/>
      </w:tblGrid>
      <w:tr w:rsidR="007274A9" w:rsidTr="007274A9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7274A9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Tr="007274A9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термины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Признак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Реальный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Виртуальный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Теоретический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Явление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Частное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Следствие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Закономерность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Тенденция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Субъект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Синтез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Личность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Духовное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волевое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Душевное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психическое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Сознание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Самосознание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Детерминация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Интеграция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Дифференциация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Экстраполяция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7274A9" w:rsidRPr="00F90B31" w:rsidTr="007274A9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этическая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этическая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стиля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долга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этическая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жизненной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карьеры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самоактуализации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религии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мировоззрения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личностного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</w:tr>
      <w:tr w:rsidR="007274A9" w:rsidTr="007274A9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сохранять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br/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поискового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осознанно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эффективные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поиску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поисковых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соотносить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изменяющейся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ситуацией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успешные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успеха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неуспеха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неуспеха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знаково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символических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схем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преобразовывать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речевых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осознанно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языковыми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ясно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логично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точно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излагать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точку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адекватные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языковые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поиска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интерпретации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</w:p>
        </w:tc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необходимой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словарей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типов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источниках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критически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интерпретировать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получаемую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когнитивных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эргономики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ресурсосбережени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информатике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смыслового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стилей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жанров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</w:tr>
      <w:tr w:rsidR="007274A9" w:rsidRPr="003640EA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синтез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обобщения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классифицировать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причинно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следственные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строить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логическое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умозаключение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личностной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Умение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осознанно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эффективные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Владение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осознания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совершаемых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границ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незнания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3640EA" w:rsidTr="007274A9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целями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диалоге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первичный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стиля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целями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дискуссии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популярного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стилей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семи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целями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дебатах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устойчивые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всеми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стилями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всеми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</w:tr>
      <w:tr w:rsidR="007274A9" w:rsidRPr="003640EA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партнером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адекватная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продуктивно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общаться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взаимодействоват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ходом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отстаивать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мнения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координировать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мнения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взаимный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4A9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7274A9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7274A9" w:rsidRPr="00706EBC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513CEB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810"/>
        <w:gridCol w:w="1984"/>
        <w:gridCol w:w="2126"/>
        <w:gridCol w:w="1459"/>
        <w:gridCol w:w="1256"/>
        <w:gridCol w:w="971"/>
      </w:tblGrid>
      <w:tr w:rsidR="007274A9" w:rsidTr="007274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показателю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7274A9" w:rsidRPr="00F90B31" w:rsidTr="007274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смыслообра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зованию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демонстрирующих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смыслообразованию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br/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274A9" w:rsidRPr="00F90B31" w:rsidTr="007274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ценностной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терминологией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демонстрирую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ценностной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терминологией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Тестирован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ем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политических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274A9" w:rsidTr="007274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российской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культурн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исторически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освоивших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демонстрирующих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Встроенное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Tr="007274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Единицы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подтверждающ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культурный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продолжению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профильном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склонностей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ознакомленных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заключением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склонностях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способностях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окончании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окончании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ания</w:t>
            </w:r>
          </w:p>
        </w:tc>
      </w:tr>
      <w:tr w:rsidR="007274A9" w:rsidTr="007274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углубленного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рекомендованному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углубленного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рекомендованному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Tr="007274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рекомендованному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завершенные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презентованные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рекомендованному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4A9" w:rsidRPr="00F90B31" w:rsidTr="007274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саморазвитию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существующих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существующих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этноса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демонстрирующих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ценностная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морали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этническая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брак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литературе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274A9" w:rsidRPr="00F90B31" w:rsidTr="007274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чувствах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интересе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завершенные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презентованные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чувствах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интересе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274A9" w:rsidRPr="00F90B31" w:rsidTr="007274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практиках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Стабильность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Сокращения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пропусков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274A9" w:rsidRPr="00F90B31" w:rsidTr="007274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ценностного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способу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самореализа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трудовых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практиках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274A9" w:rsidRPr="00F90B31" w:rsidTr="007274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безопасному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поведению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Единицы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подтверждающие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культурный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тьютором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274A9" w:rsidRPr="00F90B31" w:rsidTr="007274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7274A9" w:rsidRPr="00706EBC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513CEB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Pr="00706EBC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мониторинга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регионального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этапов</w:t>
      </w:r>
      <w:r w:rsidR="00513CEB"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олимпиады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конкурса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2575"/>
        <w:gridCol w:w="2810"/>
        <w:gridCol w:w="3590"/>
      </w:tblGrid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переходе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D73CD5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D73CD5"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комиссиях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162-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Массовость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процентах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0A429E" w:rsidP="007274A9">
            <w:hyperlink r:id="rId5" w:history="1">
              <w:r w:rsidR="00D73CD5">
                <w:rPr>
                  <w:rStyle w:val="a3"/>
                </w:rPr>
                <w:t>Олимпиады (</w:t>
              </w:r>
              <w:proofErr w:type="spellStart"/>
              <w:r w:rsidR="00D73CD5">
                <w:rPr>
                  <w:rStyle w:val="a3"/>
                </w:rPr>
                <w:t>ussobr.ru</w:t>
              </w:r>
              <w:proofErr w:type="spellEnd"/>
              <w:r w:rsidR="00D73CD5">
                <w:rPr>
                  <w:rStyle w:val="a3"/>
                </w:rPr>
                <w:t>)</w:t>
              </w:r>
            </w:hyperlink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каждому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списках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D73CD5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0A429E" w:rsidP="007274A9">
            <w:hyperlink r:id="rId6" w:history="1">
              <w:r w:rsidR="00D73CD5">
                <w:rPr>
                  <w:rStyle w:val="a3"/>
                </w:rPr>
                <w:t>Олимпиады (</w:t>
              </w:r>
              <w:proofErr w:type="spellStart"/>
              <w:r w:rsidR="00D73CD5">
                <w:rPr>
                  <w:rStyle w:val="a3"/>
                </w:rPr>
                <w:t>ussobr.ru</w:t>
              </w:r>
              <w:proofErr w:type="spellEnd"/>
              <w:r w:rsidR="00D73CD5">
                <w:rPr>
                  <w:rStyle w:val="a3"/>
                </w:rPr>
                <w:t>)</w:t>
              </w:r>
            </w:hyperlink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сдавших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позволившие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поступить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профильные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процентах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D73CD5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D73CD5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7274A9" w:rsidRPr="00706EBC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513CEB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"/>
        <w:gridCol w:w="6619"/>
        <w:gridCol w:w="225"/>
        <w:gridCol w:w="2085"/>
      </w:tblGrid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7274A9" w:rsidTr="007274A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основную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513CEB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896</w:t>
            </w:r>
          </w:p>
        </w:tc>
      </w:tr>
      <w:tr w:rsidR="007274A9" w:rsidRPr="003640EA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основную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274A9" w:rsidTr="00727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513CEB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Tr="00727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513CEB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Tr="00727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513CEB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274A9" w:rsidRPr="00F90B31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2D67F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896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2D67F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2D67F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274A9" w:rsidRPr="00F90B31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2D67F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4A9" w:rsidRPr="00706EBC" w:rsidRDefault="002D67F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74A9" w:rsidRPr="00F90B31" w:rsidTr="007274A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подтверждающих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Отражение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записке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запроса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потребителей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составу</w:t>
            </w:r>
            <w:r w:rsidR="002D67F9"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объему</w:t>
            </w:r>
            <w:r w:rsidR="002D67F9"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RPr="002D67F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2D67F9" w:rsidRDefault="007274A9" w:rsidP="007274A9">
            <w:pPr>
              <w:rPr>
                <w:color w:val="000000" w:themeColor="text1"/>
              </w:rPr>
            </w:pP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2D67F9" w:rsidRDefault="007274A9" w:rsidP="007274A9">
            <w:pPr>
              <w:rPr>
                <w:color w:val="000000" w:themeColor="text1"/>
              </w:rPr>
            </w:pP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Отношение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рабочих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курсов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Pr="002D67F9">
              <w:rPr>
                <w:color w:val="000000" w:themeColor="text1"/>
              </w:rPr>
              <w:br/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формируемой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участниками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D67F9">
              <w:rPr>
                <w:color w:val="000000" w:themeColor="text1"/>
              </w:rPr>
              <w:br/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количеству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осваивающих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2D67F9" w:rsidRDefault="002D67F9" w:rsidP="007274A9">
            <w:pPr>
              <w:rPr>
                <w:color w:val="000000" w:themeColor="text1"/>
              </w:rPr>
            </w:pPr>
            <w:r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одного</w:t>
            </w:r>
            <w:r w:rsidR="007274A9" w:rsidRPr="002D67F9">
              <w:rPr>
                <w:color w:val="000000" w:themeColor="text1"/>
              </w:rPr>
              <w:br/>
            </w:r>
            <w:r w:rsidR="007274A9" w:rsidRPr="002D67F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</w:p>
        </w:tc>
      </w:tr>
      <w:tr w:rsidR="007274A9" w:rsidRPr="003640EA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F8541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7274A9"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u w:val="single"/>
              </w:rPr>
              <w:t xml:space="preserve"> </w:t>
            </w:r>
            <w:r w:rsidR="007274A9"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</w:p>
        </w:tc>
      </w:tr>
      <w:tr w:rsidR="00F8541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Pr="00706EBC" w:rsidRDefault="00F8541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основаниях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инклюзии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развивающимися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r w:rsidRPr="004535A2">
              <w:rPr>
                <w:rFonts w:hAnsi="Times New Roman" w:cs="Times New Roman"/>
                <w:color w:val="000000"/>
                <w:sz w:val="24"/>
                <w:szCs w:val="24"/>
              </w:rPr>
              <w:t>0/</w:t>
            </w:r>
            <w:r w:rsidRPr="004535A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4535A2">
              <w:rPr>
                <w:u w:val="single"/>
              </w:rPr>
              <w:t xml:space="preserve"> </w:t>
            </w:r>
            <w:r w:rsidRPr="004535A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</w:p>
        </w:tc>
      </w:tr>
      <w:tr w:rsidR="00F8541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Pr="00706EBC" w:rsidRDefault="00F8541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r w:rsidRPr="004535A2">
              <w:rPr>
                <w:rFonts w:hAnsi="Times New Roman" w:cs="Times New Roman"/>
                <w:color w:val="000000"/>
                <w:sz w:val="24"/>
                <w:szCs w:val="24"/>
              </w:rPr>
              <w:t>0/</w:t>
            </w:r>
            <w:r w:rsidRPr="004535A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4535A2">
              <w:rPr>
                <w:u w:val="single"/>
              </w:rPr>
              <w:t xml:space="preserve"> </w:t>
            </w:r>
            <w:r w:rsidRPr="004535A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</w:p>
        </w:tc>
      </w:tr>
      <w:tr w:rsidR="00F8541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Pr="00706EBC" w:rsidRDefault="00F8541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r w:rsidRPr="004535A2">
              <w:rPr>
                <w:rFonts w:hAnsi="Times New Roman" w:cs="Times New Roman"/>
                <w:color w:val="000000"/>
                <w:sz w:val="24"/>
                <w:szCs w:val="24"/>
              </w:rPr>
              <w:t>0/</w:t>
            </w:r>
            <w:r w:rsidRPr="004535A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4535A2">
              <w:rPr>
                <w:u w:val="single"/>
              </w:rPr>
              <w:t xml:space="preserve"> </w:t>
            </w:r>
            <w:r w:rsidRPr="004535A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2D67F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составу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планируемым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внесенных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2D67F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="007274A9" w:rsidRPr="00706EBC">
              <w:br/>
            </w:r>
            <w:r w:rsidR="007274A9"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 w:rsidRPr="00F8541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RPr="00E62C3B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E62C3B" w:rsidRDefault="007274A9" w:rsidP="007274A9">
            <w:pPr>
              <w:rPr>
                <w:color w:val="000000" w:themeColor="text1"/>
              </w:rPr>
            </w:pP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E62C3B" w:rsidRDefault="007274A9" w:rsidP="007274A9">
            <w:pPr>
              <w:rPr>
                <w:color w:val="000000" w:themeColor="text1"/>
              </w:rPr>
            </w:pP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внеурочных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формирования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УУД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объеме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E62C3B" w:rsidRDefault="0075517B" w:rsidP="007274A9">
            <w:pPr>
              <w:rPr>
                <w:color w:val="000000" w:themeColor="text1"/>
              </w:rPr>
            </w:pP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007274A9"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roofErr w:type="gramStart"/>
            <w:r w:rsidRPr="00F85419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274A9" w:rsidRPr="00E62C3B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E62C3B" w:rsidRDefault="007274A9" w:rsidP="007274A9">
            <w:pPr>
              <w:rPr>
                <w:color w:val="000000" w:themeColor="text1"/>
              </w:rPr>
            </w:pP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E62C3B" w:rsidRDefault="007274A9" w:rsidP="007274A9">
            <w:pPr>
              <w:rPr>
                <w:color w:val="000000" w:themeColor="text1"/>
              </w:rPr>
            </w:pP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внеурочных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воспитания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2D67F9"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объеме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E62C3B" w:rsidRDefault="0075517B" w:rsidP="007274A9">
            <w:pPr>
              <w:rPr>
                <w:color w:val="000000" w:themeColor="text1"/>
              </w:rPr>
            </w:pPr>
            <w:r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007274A9" w:rsidRPr="00E62C3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274A9" w:rsidTr="00727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4A9" w:rsidRPr="00706EBC" w:rsidRDefault="007274A9" w:rsidP="007274A9">
      <w:pPr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73CD5" w:rsidRDefault="00D73CD5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7274A9" w:rsidRPr="00706EBC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513CEB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Pr="00706EBC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2"/>
        <w:gridCol w:w="2263"/>
        <w:gridCol w:w="1534"/>
        <w:gridCol w:w="1451"/>
        <w:gridCol w:w="1525"/>
        <w:gridCol w:w="1190"/>
      </w:tblGrid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</w:tr>
      <w:tr w:rsidR="007274A9" w:rsidRPr="00F90B31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«дорожной</w:t>
            </w:r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карты»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D67F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F854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97 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D67F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2D67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F8541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97 %</w:t>
            </w:r>
          </w:p>
        </w:tc>
      </w:tr>
      <w:tr w:rsidR="00F8541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Pr="00706EBC" w:rsidRDefault="00F8541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44/97 %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97 %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F8541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51 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F8541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(51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%):</w:t>
            </w:r>
          </w:p>
          <w:p w:rsidR="007274A9" w:rsidRDefault="007274A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85419">
              <w:rPr>
                <w:rFonts w:hAnsi="Times New Roman" w:cs="Times New Roman"/>
                <w:color w:val="000000"/>
                <w:sz w:val="24"/>
                <w:szCs w:val="24"/>
              </w:rPr>
              <w:t>2 (27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  <w:p w:rsidR="007274A9" w:rsidRDefault="007274A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85419">
              <w:rPr>
                <w:rFonts w:hAnsi="Times New Roman" w:cs="Times New Roman"/>
                <w:color w:val="000000"/>
                <w:sz w:val="24"/>
                <w:szCs w:val="24"/>
              </w:rPr>
              <w:t>1 (24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F85419" w:rsidP="00727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F8541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51 %</w:t>
            </w:r>
          </w:p>
        </w:tc>
      </w:tr>
      <w:tr w:rsidR="007274A9" w:rsidRPr="002067B6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7274A9" w:rsidP="007274A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7274A9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удельный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вес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общей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стаж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составляет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067B6">
              <w:rPr>
                <w:color w:val="000000" w:themeColor="text1"/>
              </w:rPr>
              <w:br/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2067B6">
              <w:rPr>
                <w:color w:val="000000" w:themeColor="text1"/>
              </w:rPr>
              <w:br/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свыше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  <w:p w:rsidR="007274A9" w:rsidRPr="002067B6" w:rsidRDefault="002067B6" w:rsidP="007274A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27 (60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F85419" w:rsidTr="00206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Pr="00706EBC" w:rsidRDefault="00F8541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осуществляемой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45/100%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r w:rsidRPr="003B0014">
              <w:rPr>
                <w:rFonts w:hAnsi="Times New Roman" w:cs="Times New Roman"/>
                <w:color w:val="000000"/>
                <w:sz w:val="24"/>
                <w:szCs w:val="24"/>
              </w:rPr>
              <w:t>45/100%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r w:rsidRPr="003B0014">
              <w:rPr>
                <w:rFonts w:hAnsi="Times New Roman" w:cs="Times New Roman"/>
                <w:color w:val="000000"/>
                <w:sz w:val="24"/>
                <w:szCs w:val="24"/>
              </w:rPr>
              <w:t>45/100%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5419" w:rsidRDefault="00F85419">
            <w:r w:rsidRPr="003B0014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85419" w:rsidTr="00206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Pr="00706EBC" w:rsidRDefault="00F8541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осуществляемой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9" w:rsidRDefault="00F8541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r w:rsidRPr="00B477F8">
              <w:rPr>
                <w:rFonts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r w:rsidRPr="00B477F8">
              <w:rPr>
                <w:rFonts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19" w:rsidRDefault="00F85419">
            <w:r w:rsidRPr="00B477F8">
              <w:rPr>
                <w:rFonts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7274A9" w:rsidRPr="002067B6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7274A9" w:rsidP="007274A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7274A9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удельный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вес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прошедших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осуществлению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образовательной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условиях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ФГОС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общей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административно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хозяйственных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007274A9"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45/100 %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45/100 %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2067B6" w:rsidRDefault="002067B6" w:rsidP="007274A9">
            <w:pPr>
              <w:rPr>
                <w:color w:val="000000" w:themeColor="text1"/>
              </w:rPr>
            </w:pPr>
            <w:r w:rsidRPr="002067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охваченных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непрерывным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реализовавших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партнерских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5/11 %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10/22 %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являющихся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призерами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являющихся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призерами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изданиях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федеральном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 (9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ведущих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личную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страничку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(11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(11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Психолог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вмененным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функционалом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курируемых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курируемых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соавторстве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2067B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4A9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базе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соавторстве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оборудованного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067B6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067B6">
              <w:rPr>
                <w:u w:val="single"/>
              </w:rPr>
              <w:br/>
            </w:r>
            <w:r w:rsidRPr="002067B6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оборудованных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простран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разгрузки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рекреационных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2067B6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2067B6">
              <w:rPr>
                <w:u w:val="single"/>
              </w:rPr>
              <w:br/>
            </w:r>
            <w:r w:rsidRPr="002067B6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2067B6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федеральны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читального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стационарных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компьютерах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переносных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оснащенного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сканирования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выходом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расположенных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помещении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размножения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печатных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бумажных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005FE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005FE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обеспечена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пользоваться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широкополосным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интернетом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896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005FE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05FE7"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005FE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05FE7"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3263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05FE7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proofErr w:type="spellStart"/>
            <w:proofErr w:type="gram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</w:t>
            </w:r>
            <w:proofErr w:type="spellEnd"/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706EBC"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20569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274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популярной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федеральному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 w:rsidRPr="00005FE7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</w:t>
            </w:r>
            <w:proofErr w:type="spellEnd"/>
            <w:r w:rsidRPr="00005FE7">
              <w:rPr>
                <w:u w:val="single"/>
              </w:rPr>
              <w:br/>
            </w:r>
            <w:r w:rsidRPr="00005FE7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общедоступного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аннотированного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005FE7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proofErr w:type="gramEnd"/>
            <w:r w:rsidRPr="00005FE7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05FE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5FE7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7274A9" w:rsidRDefault="007274A9" w:rsidP="00727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005FE7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13CEB" w:rsidRDefault="00513CEB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005FE7" w:rsidRDefault="00005FE7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7274A9" w:rsidRPr="00706EBC" w:rsidRDefault="007274A9" w:rsidP="007274A9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06EBC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706EBC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706EBC">
        <w:br/>
      </w:r>
      <w:r w:rsidRPr="00706EBC">
        <w:rPr>
          <w:rFonts w:hAnsi="Times New Roman" w:cs="Times New Roman"/>
          <w:color w:val="000000"/>
          <w:sz w:val="24"/>
          <w:szCs w:val="24"/>
        </w:rPr>
        <w:t>от</w:t>
      </w:r>
      <w:r w:rsidR="00513CEB">
        <w:rPr>
          <w:rFonts w:hAnsi="Times New Roman" w:cs="Times New Roman"/>
          <w:color w:val="000000"/>
          <w:sz w:val="24"/>
          <w:szCs w:val="24"/>
        </w:rPr>
        <w:t xml:space="preserve"> 31.08.2022</w:t>
      </w:r>
    </w:p>
    <w:p w:rsidR="007274A9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8"/>
        <w:gridCol w:w="4245"/>
      </w:tblGrid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И. О. педагога дополнительного</w:t>
            </w:r>
            <w:r w:rsidRPr="007431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4310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верхней передачи мяча в парах, в тройках, во встречных колоннах, в кругу. 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Мяч, сетка, конусы.</w:t>
            </w:r>
          </w:p>
        </w:tc>
      </w:tr>
      <w:tr w:rsidR="007274A9" w:rsidRPr="00743100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274A9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посещения и контроля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43100" w:rsidRDefault="00743100" w:rsidP="007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00">
              <w:rPr>
                <w:rFonts w:ascii="Times New Roman" w:hAnsi="Times New Roman" w:cs="Times New Roman"/>
                <w:sz w:val="24"/>
                <w:szCs w:val="24"/>
              </w:rPr>
              <w:t>Посещение уроков вновь прибывших учителей.</w:t>
            </w:r>
          </w:p>
        </w:tc>
      </w:tr>
      <w:tr w:rsidR="007274A9" w:rsidRPr="00743100" w:rsidTr="00727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43100" w:rsidRDefault="007274A9" w:rsidP="00727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43100" w:rsidRDefault="007274A9" w:rsidP="00727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4A9" w:rsidRDefault="007274A9" w:rsidP="007274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0"/>
        <w:gridCol w:w="4678"/>
        <w:gridCol w:w="1419"/>
        <w:gridCol w:w="698"/>
      </w:tblGrid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необходимое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раздаточные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потратил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необходимое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раздаточный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настроил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активную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понятном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одну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группу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  <w:r w:rsidRPr="00706EB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имеющихся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пропустил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поощрил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малоактивны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Активность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вовремя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смотивировал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прокомментировал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прокомментировал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06EB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ошибок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корректно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объяснил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исправить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недочеты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некорректно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прокомментировал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недочеты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раскритиковал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предложил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объяснить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объективно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аргументировал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объективно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аргументировал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06EB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этапах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поддержал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gramStart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повышали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Отработка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повторению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совсем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повторению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43100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разъяснил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разъяснил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тратят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примерные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примерные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логично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изложил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допустил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изложении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рационально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отвлекался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посторонние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нерационально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целями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рассказали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итогом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сопоставил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подвели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кружка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воспитывал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предлагал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нестандартные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работал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развивал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создал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благоприятную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обстановку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школьникам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комфортно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уважительные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неблагоприятный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авторитарен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излишне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критикует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поддерживает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дисциплину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попустительствует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повышают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43100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неоправданно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развлекали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сложными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соблюдал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освещению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температурному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воздушному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технике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технике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соблюдал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тематикой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оптимально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43100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43100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переутомления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спланировал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повысили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утомляемость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слишком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предотвратил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повышенную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ранее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высказанных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педагогом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устранил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недочеты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предыдущих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4A9" w:rsidTr="00727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4A9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обратил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пожелания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эксперта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оценивал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предыдущее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274A9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Default="007274A9" w:rsidP="007274A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743100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74A9" w:rsidRPr="00F90B31" w:rsidTr="00727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набрал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подготовил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4A9" w:rsidRPr="00706EBC" w:rsidRDefault="007274A9" w:rsidP="007274A9"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06EBC"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</w:rPr>
              <w:t>высокое</w:t>
            </w:r>
          </w:p>
        </w:tc>
      </w:tr>
    </w:tbl>
    <w:p w:rsidR="007274A9" w:rsidRDefault="007274A9"/>
    <w:sectPr w:rsidR="007274A9" w:rsidSect="00E6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1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1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37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74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07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94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F0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47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65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E1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40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40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4A9"/>
    <w:rsid w:val="00005FE7"/>
    <w:rsid w:val="000A429E"/>
    <w:rsid w:val="002067B6"/>
    <w:rsid w:val="002D67F9"/>
    <w:rsid w:val="00513CEB"/>
    <w:rsid w:val="007274A9"/>
    <w:rsid w:val="00743100"/>
    <w:rsid w:val="0075517B"/>
    <w:rsid w:val="007A02DC"/>
    <w:rsid w:val="00A66726"/>
    <w:rsid w:val="00D73CD5"/>
    <w:rsid w:val="00E628C2"/>
    <w:rsid w:val="00E62C3B"/>
    <w:rsid w:val="00F8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C2"/>
  </w:style>
  <w:style w:type="paragraph" w:styleId="1">
    <w:name w:val="heading 1"/>
    <w:basedOn w:val="a"/>
    <w:next w:val="a"/>
    <w:link w:val="10"/>
    <w:uiPriority w:val="9"/>
    <w:qFormat/>
    <w:rsid w:val="007274A9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D73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sobr.ru/osnovnoe-obshchee-obrazovanie/gia/olimpiady.php" TargetMode="External"/><Relationship Id="rId5" Type="http://schemas.openxmlformats.org/officeDocument/2006/relationships/hyperlink" Target="https://ussobr.ru/osnovnoe-obshchee-obrazovanie/gia/olimpiad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37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Name6</dc:creator>
  <cp:keywords/>
  <dc:description/>
  <cp:lastModifiedBy>Name6</cp:lastModifiedBy>
  <cp:revision>5</cp:revision>
  <cp:lastPrinted>2023-01-10T02:10:00Z</cp:lastPrinted>
  <dcterms:created xsi:type="dcterms:W3CDTF">2023-01-10T01:45:00Z</dcterms:created>
  <dcterms:modified xsi:type="dcterms:W3CDTF">2023-01-11T01:37:00Z</dcterms:modified>
</cp:coreProperties>
</file>